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outlineLvl w:val="0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附件3</w:t>
      </w:r>
    </w:p>
    <w:p>
      <w:pPr>
        <w:widowControl/>
        <w:jc w:val="center"/>
        <w:textAlignment w:val="center"/>
        <w:outlineLvl w:val="0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学校2025年度检查支撑材料清单及分工</w:t>
      </w:r>
    </w:p>
    <w:p>
      <w:pPr>
        <w:widowControl/>
        <w:jc w:val="center"/>
        <w:textAlignment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100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18"/>
        <w:gridCol w:w="6126"/>
        <w:gridCol w:w="1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支撑材料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一、党的领导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1.办学方向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会议记录，党委理论学习中心组学习记录，是否坚持不懈用习近平新时代中国特色社会主义思想铸魂育人，是否及时贯彻学习党中央、上级党组织部署的学习教育活动。学生德育教育资料，是否把立德树人放在首位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2.组织建设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党组织的设置及组织机构概况，党组织换届相关材料。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党办、组织部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备案后的学校章程，将党的建设有关内容写入学校章程，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明确党组织在学校法人治理结构中的地位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校党组织领导班子成员名单、校行政领导班子成员名单、监督机构成员名单。（需备注成员结构）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党办、组织部、校办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3.作用发挥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党组织会议、校长办公会（校务会议）、监事会制度及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记录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党办、校办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学校年度工作（含党建工作）计划和总结，相关会议决议或纪要等相关材料。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4.保障机制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党务工作人员名单。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党建工作经费预算和支出相关资料。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二、思想政治工作</w:t>
            </w: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5.体系建设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研究思想政治课建设相关会议记录等。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党办、马院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思想政治课程教学计划、课表。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6.群团工作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工会、共青团人员配置、经费、活动情况等材料。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校工会、校团委、财务处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7.意识形态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意识形态相关制度、会议记录。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8.保障机制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专职辅导员名单、思政课教师名单、专职心理咨询工作人员名单、学生总数等相关材料。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学生处、人事处、教务处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思政课教师的学术交流、实践研修等预算和支出相关资料；思想政治工作和党务工作队伍建设专项经费预算和支出相关资料；网络思政工作专项经费预算和支出相关资料。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人事处、财务处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三、办学条件                                                 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9.举办者资质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审批机关的核准文件，举办者相关资料（举办者为企业的，需提供当年审计报告，核查经营状况；举办者为个人的，需核查是否有不良记录或犯罪记录）、法人证书、运营状态说明材料。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财务处、校办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10.举办者投入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举办者是否依法履行出资义务。核查举办者是否存在虚假出资、抽逃出资或出资未过户情况。查看国土证、房产证复印件，核查土地、房产是否过户到学校名下。核查举办者办学资金是否合法，是否存在非法集资行为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财务处、发规办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11.基本办学条件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生师比、具有研究生学位教师占专任教师的比例、生均教学行政用房面积、生均教学科研仪器设备值、生均图书数量等说明材料。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人事处、设备处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教学日常运行支出占比、生均教学日常运行支出情况表。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12.办学地址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审批机关的核准文件。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四、依法治校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13.办学许可证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办学许可证与民办非企业单位法人登记证。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14.学校章程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查看学校章程内容是否完整规范。查看是否完成章程的修订和核准。查看学校网站是否公布章程。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15.决策机构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决策机构组成人员备案审核表（《湖北省民办学校决策机构组成人员备案表》）及履职情况相关材料。决策机构会议记录。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理事办、校办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16.校长履职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校长履职相关文件及材料，传达学习教育部印发《民办学校校长任职管理办法（试行）》的通知。校长办公会（校务会议）制度。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17.监督机构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监督机构相关制度文件及人员名单、履职情况等相关材料。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18.科学管理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法治工作机构及成员名单。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信息公开工作机制、工作人员名单。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五、办学行为</w:t>
            </w: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19.教育教学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核查是否按照办学许可证核定的办学层次、办学范围办学。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学校中长期办学规划和学科专业建设规划。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发规办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办公会（校务会议）研究教育教学工作情况、校院领导开学周、考试周教学检查安排表、校院领导召开师生座谈会统计表、校院领导听课看课统计表、关于教授承担本科教学任务的管理规定、各专业人才培养方案、学校是否存在重大教育教学事故的说明，及其他相关支撑文件等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校办、教务处、监评中心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学术委员会、教学指导委员会、学位评定委员会议事规则，人员名单等文件。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教学质量保障制度、是否成立教育教学督导体系及督导专员分工。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监评中心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20.学籍学位管理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学校学历、学位管理制度、学生学籍异动、证书发放等相关支撑材料。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21.教材管理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教材工作领导机构名单、教材选用机构名单、教材管理制度。抽查学生教材，是否存在盗版、政治立场、价值导向等方面的问题。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22.招生行为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招生简章和广告备案材料、招生计划、招生录取人数等相关材料。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招就处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23.毕业生就业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就业工作人员名单、经费预算和支出材料。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招就处、财务处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毕业生就业数据核查报告等材料；学校联动反馈相关材料。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招就处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24.师德师风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教职工劳动合同或聘任协议、资质证明，师德师风管理规定或文件等相关材料。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六、财务管理</w:t>
            </w:r>
            <w:bookmarkStart w:id="0" w:name="_GoBack"/>
            <w:bookmarkEnd w:id="0"/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25.财务管理制度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财务制度、会计制度和资产管理制度等。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财务处、设备处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年度财务会计报告、第三方审计报告等。</w:t>
            </w:r>
          </w:p>
        </w:tc>
        <w:tc>
          <w:tcPr>
            <w:tcW w:w="19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会计机构组成人员名单及从业资格证明。</w:t>
            </w:r>
          </w:p>
        </w:tc>
        <w:tc>
          <w:tcPr>
            <w:tcW w:w="19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26.财务决策程序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重大财务事项清单、决策表决情况、会议纪要等材料。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27.资产管理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资产管理制度、资产清查报告等材料。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会计账簿、资产清单等相关材料。提供教育教学设施未抵押贷款承诺书。</w:t>
            </w:r>
          </w:p>
        </w:tc>
        <w:tc>
          <w:tcPr>
            <w:tcW w:w="19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财务审计报告、财务报表、征信报告等。</w:t>
            </w:r>
          </w:p>
        </w:tc>
        <w:tc>
          <w:tcPr>
            <w:tcW w:w="19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28.收费管理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收退费标准与2025年办学成本核算表等材料。</w:t>
            </w:r>
          </w:p>
        </w:tc>
        <w:tc>
          <w:tcPr>
            <w:tcW w:w="19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收费备案材料及文件，网上收费公示截图等相关材料。</w:t>
            </w:r>
          </w:p>
        </w:tc>
        <w:tc>
          <w:tcPr>
            <w:tcW w:w="19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学费、住宿费等收入纳入备案银行账户的证明。</w:t>
            </w:r>
          </w:p>
        </w:tc>
        <w:tc>
          <w:tcPr>
            <w:tcW w:w="19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财务审计报告、财务报表等。用于教育教学活动、改善办学条件及教职工工资发放资金说明报告。</w:t>
            </w:r>
          </w:p>
        </w:tc>
        <w:tc>
          <w:tcPr>
            <w:tcW w:w="19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财务审计报告、财务报表等。国家奖学金、助学金等专项经费补助发放清单。</w:t>
            </w:r>
          </w:p>
        </w:tc>
        <w:tc>
          <w:tcPr>
            <w:tcW w:w="19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29.关联交易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财务审计报告、财务报表等。</w:t>
            </w:r>
          </w:p>
        </w:tc>
        <w:tc>
          <w:tcPr>
            <w:tcW w:w="19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财务审计报告、财务报表等。对学校收益情况需单独提出说明报告。</w:t>
            </w:r>
          </w:p>
        </w:tc>
        <w:tc>
          <w:tcPr>
            <w:tcW w:w="19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七、师生权益保障</w:t>
            </w: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30.学生权益保障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学生奖励、资助情况一览表（注明姓名、院系、年级，奖惩、资助事项等）、台账等相关文件材料。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财务处、学生处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学生代表大会设置、议事规则等相关制度文件材料，学生申诉及反映问题渠道支撑材料。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校团委、学生处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各专业关于公共艺术课程人才培养方案及其他支撑材料，2025年运动会材料。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教务处、基科部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31.教师权益保障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教师座谈会。查看与教师签订的劳动合同或聘任协议，工资及社保（失业、养老、医疗、工伤、生育保险及住房公积金等）的支付凭证，教师培训、培养及教师发展的制度文件、实施文件、工作效果等相关材料，教职工职称评聘制度和工作开展等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教代会设置、职权、人员构成、议事规则等相关文件材料。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校工会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八、安全管理</w:t>
            </w: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32.安全制度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安全稳定工作组织机构、管理制度、工作落实情况等相关材料。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安全教育培训记录，安全隐患排查台账。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33.重点安全领域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消防安全、食品安全、实验室（实训场所）安全、教育教学和生活等设施管理工作台账、房屋安全鉴定、消防检查意见书及其他支撑材料。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保卫处、设备处、后勤集团等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措施 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保卫部门设置及工作人员名单、培训等材料。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35.安全责任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网络安全管理制度、应急预案、工作人员名单、专题培训等材料。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安全管理分级责任制目标考核执行情况。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保卫处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信访工作制度、台账等材料。</w:t>
            </w:r>
          </w:p>
        </w:tc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36.心理健康</w:t>
            </w: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心理健康教育与心理疏导体系制度、机构设置情况。</w:t>
            </w:r>
          </w:p>
        </w:tc>
        <w:tc>
          <w:tcPr>
            <w:tcW w:w="19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心理健康教育方案、教育教学设置等材料。</w:t>
            </w:r>
          </w:p>
        </w:tc>
        <w:tc>
          <w:tcPr>
            <w:tcW w:w="19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新生心理健康测评相关材料。</w:t>
            </w:r>
          </w:p>
        </w:tc>
        <w:tc>
          <w:tcPr>
            <w:tcW w:w="19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E7BDA8-4C12-46E8-BD21-6646BCE2D2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F097834-A063-4451-8114-CAE5060957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98A855D-CBA9-45CF-B28C-CF2DE12D134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AC9E8E8-E8F6-4194-AB2B-8BD827B5FE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00000000"/>
    <w:rsid w:val="0A5F7A52"/>
    <w:rsid w:val="29985F9B"/>
    <w:rsid w:val="29AA3961"/>
    <w:rsid w:val="3058256D"/>
    <w:rsid w:val="36A550B7"/>
    <w:rsid w:val="39CD7B28"/>
    <w:rsid w:val="3BD9707D"/>
    <w:rsid w:val="3E614CE2"/>
    <w:rsid w:val="405009AC"/>
    <w:rsid w:val="434150E2"/>
    <w:rsid w:val="447B63D2"/>
    <w:rsid w:val="49302FFE"/>
    <w:rsid w:val="4F4F4366"/>
    <w:rsid w:val="54106B37"/>
    <w:rsid w:val="54680721"/>
    <w:rsid w:val="5B370E4D"/>
    <w:rsid w:val="5D207CD9"/>
    <w:rsid w:val="5F4D183B"/>
    <w:rsid w:val="64121A0F"/>
    <w:rsid w:val="691427CE"/>
    <w:rsid w:val="6E096679"/>
    <w:rsid w:val="74634609"/>
    <w:rsid w:val="7DB55ED6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5">
    <w:name w:val="Table Normal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9c209c18-108f-4c16-85c3-56a845530ff2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2727B48D</paraID>
      <start>74</start>
      <end>75</end>
      <status>unmodified</status>
      <modifiedWord/>
      <trackRevisions>false</trackRevisions>
    </reviewItem>
    <reviewItem>
      <errorID>e42d1da4-d202-4927-b845-36e583b645d4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2727B48D</paraID>
      <start>93</start>
      <end>98</end>
      <status>unmodified</status>
      <modifiedWord/>
      <trackRevisions>false</trackRevisions>
    </reviewItem>
    <reviewItem>
      <errorID>b43daac0-8bb8-4a89-9aef-c6d32b74ff86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41C57385</paraID>
      <start>18</start>
      <end>19</end>
      <status>unmodified</status>
      <modifiedWord/>
      <trackRevisions>false</trackRevisions>
    </reviewItem>
    <reviewItem>
      <errorID>7b8d1a79-a097-4ad2-af6f-f393a64e3e31</errorID>
      <errorWord>法人签字</errorWord>
      <group>L1_Word</group>
      <groupName>字词问题</groupName>
      <ability>L2_Typo</ability>
      <abilityName>字词错误</abilityName>
      <candidateList>
        <item>法人代表签字</item>
      </candidateList>
      <explain/>
      <paraID>4DB85892</paraID>
      <start>14</start>
      <end>18</end>
      <status>unmodified</status>
      <modifiedWord/>
      <trackRevisions>false</trackRevisions>
    </reviewItem>
    <reviewItem>
      <errorID>cddeb0b7-c47b-43c0-b0b5-6f5268ee04e2</errorID>
      <errorWord>贯彻学习</errorWord>
      <group>L1_Political</group>
      <groupName>政治性问题</groupName>
      <ability>L2_Unpolitical</ability>
      <abilityName>政治敏感错误</abilityName>
      <candidateList>
        <item>学习贯彻</item>
      </candidateList>
      <explain/>
      <paraID>32CB4A06</paraID>
      <start>54</start>
      <end>58</end>
      <status>unmodified</status>
      <modifiedWord/>
      <trackRevisions>false</trackRevisions>
    </reviewItem>
    <reviewItem>
      <errorID>f4ebc722-50f8-4a2c-87e1-300e9156397a</errorID>
      <errorWord>学习教育活动</errorWord>
      <group>L1_Political</group>
      <groupName>政治性问题</groupName>
      <ability>L2_Unpolitical</ability>
      <abilityName>政治敏感错误</abilityName>
      <candidateList>
        <item>学习教育</item>
      </candidateList>
      <explain/>
      <paraID>32CB4A06</paraID>
      <start>70</start>
      <end>76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2bc49b2-4acc-47dc-8231-1827b001a2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2762</Words>
  <Characters>2834</Characters>
  <Lines>0</Lines>
  <Paragraphs>0</Paragraphs>
  <TotalTime>34</TotalTime>
  <ScaleCrop>false</ScaleCrop>
  <LinksUpToDate>false</LinksUpToDate>
  <CharactersWithSpaces>2889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2026-01-26T01:15:00Z</dcterms:created>
  <dc:creator>Administrator</dc:creator>
  <cp:lastModifiedBy>周璇璇</cp:lastModifiedBy>
  <cp:lastPrinted>2026-02-11T03:18:00Z</cp:lastPrinted>
  <dcterms:modified xsi:type="dcterms:W3CDTF">2026-03-05T07:23:50Z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KSOTemplateDocerSaveRecord">
    <vt:lpwstr>eyJoZGlkIjoiNmU5ZDFiZDI3ZGU2M2E0NmJiMDM4MzJkNDM1NDM1NjgiLCJ1c2VySWQiOiI0NjIwNDAzNjEifQ==</vt:lpwstr>
  </property>
  <property fmtid="{D5CDD505-2E9C-101B-9397-08002B2CF9AE}" pid="4" name="ICV">
    <vt:lpwstr>B72C455B9B3048DA98F8C5EC25B5FFE3_13</vt:lpwstr>
  </property>
</Properties>
</file>